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BB" w:rsidRPr="002F4D05" w:rsidRDefault="00BE0C43" w:rsidP="002F4D05">
      <w:pPr>
        <w:jc w:val="both"/>
        <w:rPr>
          <w:rFonts w:ascii="Tahoma" w:hAnsi="Tahoma" w:cs="Tahoma"/>
          <w:b/>
          <w:sz w:val="24"/>
          <w:szCs w:val="24"/>
        </w:rPr>
      </w:pPr>
      <w:r w:rsidRPr="002F4D05">
        <w:rPr>
          <w:rFonts w:ascii="Tahoma" w:hAnsi="Tahoma" w:cs="Tahoma"/>
          <w:b/>
          <w:sz w:val="24"/>
          <w:szCs w:val="24"/>
        </w:rPr>
        <w:t>Digitální zařízení vezme dětem třetinu dětství</w:t>
      </w:r>
    </w:p>
    <w:p w:rsidR="00BE0C43" w:rsidRPr="002F4D05" w:rsidRDefault="00BE0C43" w:rsidP="002F4D05">
      <w:pPr>
        <w:jc w:val="both"/>
        <w:rPr>
          <w:rFonts w:ascii="Tahoma" w:hAnsi="Tahoma" w:cs="Tahoma"/>
        </w:rPr>
      </w:pPr>
      <w:r w:rsidRPr="002F4D05">
        <w:rPr>
          <w:rFonts w:ascii="Tahoma" w:hAnsi="Tahoma" w:cs="Tahoma"/>
          <w:b/>
        </w:rPr>
        <w:t>18. 11. 2015 Ostrava</w:t>
      </w:r>
      <w:r w:rsidRPr="002F4D05">
        <w:rPr>
          <w:rFonts w:ascii="Tahoma" w:hAnsi="Tahoma" w:cs="Tahoma"/>
        </w:rPr>
        <w:t xml:space="preserve"> – Psycholog doktor Jeroným Klimeš doporučuje rodičům, aby dítě nesedělo u digitálního přístroje, ať už je to počítač, telefon či televize, déle než dvě hodiny denně. </w:t>
      </w:r>
    </w:p>
    <w:p w:rsidR="00BE0C43" w:rsidRPr="002F4D05" w:rsidRDefault="00BE0C43" w:rsidP="002F4D05">
      <w:pPr>
        <w:jc w:val="both"/>
        <w:rPr>
          <w:rFonts w:ascii="Tahoma" w:hAnsi="Tahoma" w:cs="Tahoma"/>
        </w:rPr>
      </w:pPr>
      <w:r w:rsidRPr="002F4D05">
        <w:rPr>
          <w:rFonts w:ascii="Tahoma" w:hAnsi="Tahoma" w:cs="Tahoma"/>
        </w:rPr>
        <w:t>Jeroným Klimeš byl jedním z přednášejících na mezinárodn</w:t>
      </w:r>
      <w:bookmarkStart w:id="0" w:name="_GoBack"/>
      <w:bookmarkEnd w:id="0"/>
      <w:r w:rsidRPr="002F4D05">
        <w:rPr>
          <w:rFonts w:ascii="Tahoma" w:hAnsi="Tahoma" w:cs="Tahoma"/>
        </w:rPr>
        <w:t xml:space="preserve">í  konferenci Čtení dětem jako základ moudré výchovy v rodině aneb Děti ve </w:t>
      </w:r>
      <w:proofErr w:type="gramStart"/>
      <w:r w:rsidRPr="002F4D05">
        <w:rPr>
          <w:rFonts w:ascii="Tahoma" w:hAnsi="Tahoma" w:cs="Tahoma"/>
        </w:rPr>
        <w:t>21.století</w:t>
      </w:r>
      <w:proofErr w:type="gramEnd"/>
      <w:r w:rsidRPr="002F4D05">
        <w:rPr>
          <w:rFonts w:ascii="Tahoma" w:hAnsi="Tahoma" w:cs="Tahoma"/>
        </w:rPr>
        <w:t>, která proběhla v pátek 13.11. na VŠB-TU v Ostravě.</w:t>
      </w:r>
    </w:p>
    <w:p w:rsidR="00BE0C43" w:rsidRPr="002F4D05" w:rsidRDefault="00BE0C43" w:rsidP="002F4D05">
      <w:pPr>
        <w:jc w:val="both"/>
        <w:rPr>
          <w:rFonts w:ascii="Tahoma" w:hAnsi="Tahoma" w:cs="Tahoma"/>
        </w:rPr>
      </w:pPr>
      <w:r w:rsidRPr="002F4D05">
        <w:rPr>
          <w:rFonts w:ascii="Tahoma" w:hAnsi="Tahoma" w:cs="Tahoma"/>
        </w:rPr>
        <w:t xml:space="preserve">Konference byla netradičně zahájena nádherným </w:t>
      </w:r>
      <w:r w:rsidR="00C83EE9" w:rsidRPr="002F4D05">
        <w:rPr>
          <w:rFonts w:ascii="Tahoma" w:hAnsi="Tahoma" w:cs="Tahoma"/>
        </w:rPr>
        <w:t>zpěvem</w:t>
      </w:r>
      <w:r w:rsidRPr="002F4D05">
        <w:rPr>
          <w:rFonts w:ascii="Tahoma" w:hAnsi="Tahoma" w:cs="Tahoma"/>
        </w:rPr>
        <w:t xml:space="preserve"> talentované zpěvačky Patricie Janečkové, která tak potvrdila slova první přednášející – spisovatelky </w:t>
      </w:r>
      <w:proofErr w:type="spellStart"/>
      <w:r w:rsidRPr="002F4D05">
        <w:rPr>
          <w:rFonts w:ascii="Tahoma" w:hAnsi="Tahoma" w:cs="Tahoma"/>
        </w:rPr>
        <w:t>Sue</w:t>
      </w:r>
      <w:proofErr w:type="spellEnd"/>
      <w:r w:rsidRPr="002F4D05">
        <w:rPr>
          <w:rFonts w:ascii="Tahoma" w:hAnsi="Tahoma" w:cs="Tahoma"/>
        </w:rPr>
        <w:t xml:space="preserve"> </w:t>
      </w:r>
      <w:proofErr w:type="spellStart"/>
      <w:r w:rsidRPr="002F4D05">
        <w:rPr>
          <w:rFonts w:ascii="Tahoma" w:hAnsi="Tahoma" w:cs="Tahoma"/>
        </w:rPr>
        <w:t>Palmer</w:t>
      </w:r>
      <w:proofErr w:type="spellEnd"/>
      <w:r w:rsidRPr="002F4D05">
        <w:rPr>
          <w:rFonts w:ascii="Tahoma" w:hAnsi="Tahoma" w:cs="Tahoma"/>
        </w:rPr>
        <w:t xml:space="preserve"> z Velké Británie. „Hudba a literatura jsou skvělými partnery“, říká </w:t>
      </w:r>
      <w:proofErr w:type="spellStart"/>
      <w:r w:rsidRPr="002F4D05">
        <w:rPr>
          <w:rFonts w:ascii="Tahoma" w:hAnsi="Tahoma" w:cs="Tahoma"/>
        </w:rPr>
        <w:t>Palmer</w:t>
      </w:r>
      <w:proofErr w:type="spellEnd"/>
      <w:r w:rsidRPr="002F4D05">
        <w:rPr>
          <w:rFonts w:ascii="Tahoma" w:hAnsi="Tahoma" w:cs="Tahoma"/>
        </w:rPr>
        <w:t xml:space="preserve">. </w:t>
      </w:r>
      <w:r w:rsidR="00C83EE9" w:rsidRPr="002F4D05">
        <w:rPr>
          <w:rFonts w:ascii="Tahoma" w:hAnsi="Tahoma" w:cs="Tahoma"/>
        </w:rPr>
        <w:t xml:space="preserve">A ředitelka Celé Česko čte dětem Eva </w:t>
      </w:r>
      <w:proofErr w:type="spellStart"/>
      <w:r w:rsidR="00C83EE9" w:rsidRPr="002F4D05">
        <w:rPr>
          <w:rFonts w:ascii="Tahoma" w:hAnsi="Tahoma" w:cs="Tahoma"/>
        </w:rPr>
        <w:t>Katrušáková</w:t>
      </w:r>
      <w:proofErr w:type="spellEnd"/>
      <w:r w:rsidR="00C83EE9" w:rsidRPr="002F4D05">
        <w:rPr>
          <w:rFonts w:ascii="Tahoma" w:hAnsi="Tahoma" w:cs="Tahoma"/>
        </w:rPr>
        <w:t xml:space="preserve"> dodává: „Hudba, zpěv, literární umění, čtené slovo a výtvarné umění se rodí v naší pravé hemisféře, která je zodpovědná za kreativitu, za sny, touhy a vyšší city, jako je empatie, něžnost, vděčnost, láska a respekt. Rituál pravidelného předčítání, který je leitmotivem dnešní konference, učí naše děti od nejútlejšího věku právě emoční inteligenci.“</w:t>
      </w:r>
    </w:p>
    <w:p w:rsidR="00EE2672" w:rsidRPr="002F4D05" w:rsidRDefault="00245B4B" w:rsidP="002F4D05">
      <w:pPr>
        <w:pStyle w:val="Nadpis1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hAnsi="Tahoma" w:cs="Tahoma"/>
          <w:b w:val="0"/>
          <w:bCs w:val="0"/>
          <w:color w:val="222222"/>
          <w:sz w:val="22"/>
          <w:szCs w:val="22"/>
        </w:rPr>
      </w:pPr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 xml:space="preserve">Z polské Varšavy přijela uznávaná psycholožka Ewa </w:t>
      </w:r>
      <w:proofErr w:type="spellStart"/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>Woydyłło</w:t>
      </w:r>
      <w:proofErr w:type="spellEnd"/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 xml:space="preserve">. Mimo jiné vyslovila názor, že štěstí se stalo fetišem, aniž bychom si uvědomovali, že i spokojenost je štěstí. </w:t>
      </w:r>
      <w:r w:rsidR="00EE2672"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 xml:space="preserve">Ve svém vystoupení s názvem </w:t>
      </w:r>
      <w:r w:rsidR="00EE2672" w:rsidRPr="002F4D05">
        <w:rPr>
          <w:rFonts w:ascii="Tahoma" w:eastAsiaTheme="minorHAnsi" w:hAnsi="Tahoma" w:cs="Tahoma"/>
          <w:b w:val="0"/>
          <w:kern w:val="0"/>
          <w:sz w:val="22"/>
          <w:szCs w:val="22"/>
          <w:lang w:eastAsia="en-US"/>
        </w:rPr>
        <w:t>„Může nás čtení naučit být šťastným?“ hovořila o benefitech předčítání dětem</w:t>
      </w:r>
      <w:r w:rsidR="002F4D05" w:rsidRPr="002F4D05">
        <w:rPr>
          <w:rFonts w:ascii="Tahoma" w:eastAsiaTheme="minorHAnsi" w:hAnsi="Tahoma" w:cs="Tahoma"/>
          <w:b w:val="0"/>
          <w:kern w:val="0"/>
          <w:sz w:val="22"/>
          <w:szCs w:val="22"/>
          <w:lang w:eastAsia="en-US"/>
        </w:rPr>
        <w:t>, zejména sdílení zážitků, humoru a napěti.</w:t>
      </w:r>
    </w:p>
    <w:p w:rsidR="002F4D05" w:rsidRPr="002F4D05" w:rsidRDefault="002F4D05" w:rsidP="002F4D05">
      <w:pPr>
        <w:pStyle w:val="Nadpis1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</w:pPr>
    </w:p>
    <w:p w:rsidR="00245B4B" w:rsidRDefault="00245B4B" w:rsidP="002F4D05">
      <w:pPr>
        <w:pStyle w:val="Nadpis1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</w:pPr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>Závěr konference, na kterou se sjeli hlavně učitelé, knihovníci, rodiče a psychologové z celé republiky, patřil již zmíněnému doktoru Klimešovi z Prahy. „Chcete-li udržovat zdravý vztah s dítětem, je potřeba udržovat poměr pochval k výtkám v poměru 9:1“.</w:t>
      </w:r>
    </w:p>
    <w:p w:rsidR="002F4D05" w:rsidRPr="002F4D05" w:rsidRDefault="002F4D05" w:rsidP="002F4D05">
      <w:pPr>
        <w:pStyle w:val="Nadpis1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</w:pPr>
    </w:p>
    <w:p w:rsidR="002F4D05" w:rsidRPr="002F4D05" w:rsidRDefault="002F4D05" w:rsidP="002F4D05">
      <w:pPr>
        <w:pStyle w:val="Nadpis1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</w:pPr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>------------------------------------------------------------------------------------------------------</w:t>
      </w:r>
      <w:r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>-----------</w:t>
      </w:r>
    </w:p>
    <w:p w:rsidR="002F4D05" w:rsidRPr="002F4D05" w:rsidRDefault="002F4D05" w:rsidP="002F4D05">
      <w:pPr>
        <w:pStyle w:val="Nadpis1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</w:pPr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 xml:space="preserve">Mezinárodní konferenci organizovala nezisková společnost Celé Česko čte dětem, </w:t>
      </w:r>
      <w:proofErr w:type="gramStart"/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>která</w:t>
      </w:r>
      <w:proofErr w:type="gramEnd"/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 xml:space="preserve"> již devátým rokem šíří celostátní osvětovou a mediální kampaň o důležitosti předčítání dětem a sdílení společného času a prostoru v rodině. Primátor Statutárního města Ostrava Tomáš Macura udělil konferenci záštitu a zahájil program osobními vzpomínkami na své dětství.</w:t>
      </w:r>
    </w:p>
    <w:p w:rsidR="002F4D05" w:rsidRPr="002F4D05" w:rsidRDefault="002F4D05" w:rsidP="002F4D05">
      <w:pPr>
        <w:pStyle w:val="Nadpis1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</w:pPr>
    </w:p>
    <w:p w:rsidR="002F4D05" w:rsidRPr="002F4D05" w:rsidRDefault="002F4D05" w:rsidP="002F4D05">
      <w:pPr>
        <w:pStyle w:val="Nadpis1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</w:pPr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 xml:space="preserve">Více informací na </w:t>
      </w:r>
      <w:hyperlink r:id="rId4" w:history="1">
        <w:r w:rsidRPr="002F4D05">
          <w:rPr>
            <w:rStyle w:val="Hypertextovodkaz"/>
            <w:rFonts w:ascii="Tahoma" w:eastAsiaTheme="minorHAnsi" w:hAnsi="Tahoma" w:cs="Tahoma"/>
            <w:b w:val="0"/>
            <w:bCs w:val="0"/>
            <w:kern w:val="0"/>
            <w:sz w:val="22"/>
            <w:szCs w:val="22"/>
            <w:lang w:eastAsia="en-US"/>
          </w:rPr>
          <w:t>www.celeceskoctedetem.cz</w:t>
        </w:r>
      </w:hyperlink>
    </w:p>
    <w:p w:rsidR="002F4D05" w:rsidRPr="002F4D05" w:rsidRDefault="002F4D05" w:rsidP="002F4D05">
      <w:pPr>
        <w:pStyle w:val="Nadpis1"/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</w:pPr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 xml:space="preserve">Další dotazy vám ráda </w:t>
      </w:r>
      <w:proofErr w:type="gramStart"/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>zodpoví</w:t>
      </w:r>
      <w:proofErr w:type="gramEnd"/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 xml:space="preserve"> koordinátorka kampaně Celé Česko </w:t>
      </w:r>
      <w:proofErr w:type="gramStart"/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>čte</w:t>
      </w:r>
      <w:proofErr w:type="gramEnd"/>
      <w:r w:rsidRPr="002F4D05">
        <w:rPr>
          <w:rFonts w:ascii="Tahoma" w:eastAsiaTheme="minorHAnsi" w:hAnsi="Tahoma" w:cs="Tahoma"/>
          <w:b w:val="0"/>
          <w:bCs w:val="0"/>
          <w:kern w:val="0"/>
          <w:sz w:val="22"/>
          <w:szCs w:val="22"/>
          <w:lang w:eastAsia="en-US"/>
        </w:rPr>
        <w:t xml:space="preserve"> dětem Monika Škanderová, tel.: 777 074 664, email: skanderova@ctemedetem.cz</w:t>
      </w:r>
    </w:p>
    <w:p w:rsidR="00245B4B" w:rsidRPr="002F4D05" w:rsidRDefault="00245B4B" w:rsidP="002F4D05">
      <w:pPr>
        <w:jc w:val="both"/>
        <w:rPr>
          <w:rFonts w:ascii="Tahoma" w:hAnsi="Tahoma" w:cs="Tahoma"/>
        </w:rPr>
      </w:pPr>
    </w:p>
    <w:p w:rsidR="00BE0C43" w:rsidRPr="002F4D05" w:rsidRDefault="00BE0C43" w:rsidP="002F4D05">
      <w:pPr>
        <w:jc w:val="both"/>
        <w:rPr>
          <w:rFonts w:ascii="Tahoma" w:hAnsi="Tahoma" w:cs="Tahoma"/>
        </w:rPr>
      </w:pPr>
    </w:p>
    <w:sectPr w:rsidR="00BE0C43" w:rsidRPr="002F4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43"/>
    <w:rsid w:val="00245B4B"/>
    <w:rsid w:val="002F4D05"/>
    <w:rsid w:val="00301EBB"/>
    <w:rsid w:val="00BE0C43"/>
    <w:rsid w:val="00C83EE9"/>
    <w:rsid w:val="00E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DEA0"/>
  <w15:chartTrackingRefBased/>
  <w15:docId w15:val="{A8CD47E8-45DF-422B-866F-1394426C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5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B4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watch-title">
    <w:name w:val="watch-title"/>
    <w:basedOn w:val="Standardnpsmoodstavce"/>
    <w:rsid w:val="00245B4B"/>
  </w:style>
  <w:style w:type="character" w:styleId="Hypertextovodkaz">
    <w:name w:val="Hyperlink"/>
    <w:basedOn w:val="Standardnpsmoodstavce"/>
    <w:uiPriority w:val="99"/>
    <w:unhideWhenUsed/>
    <w:rsid w:val="002F4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leceskoctedete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cp:keywords/>
  <dc:description/>
  <cp:lastModifiedBy>Moni</cp:lastModifiedBy>
  <cp:revision>1</cp:revision>
  <dcterms:created xsi:type="dcterms:W3CDTF">2015-11-18T08:10:00Z</dcterms:created>
  <dcterms:modified xsi:type="dcterms:W3CDTF">2015-11-18T10:30:00Z</dcterms:modified>
</cp:coreProperties>
</file>